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B6FDB3" w14:textId="77777777" w:rsidR="00616D81" w:rsidRPr="00AF628A" w:rsidRDefault="007B0BD2" w:rsidP="00AF628A">
      <w:pPr>
        <w:spacing w:after="500"/>
        <w:rPr>
          <w:rFonts w:ascii="Arial" w:hAnsi="Arial" w:cs="Arial"/>
          <w:b/>
          <w:color w:val="0051BA"/>
        </w:rPr>
      </w:pPr>
      <w:r>
        <w:rPr>
          <w:rFonts w:ascii="Arial" w:hAnsi="Arial" w:cs="Arial"/>
          <w:b/>
          <w:i/>
          <w:noProof/>
          <w:color w:val="31639A"/>
        </w:rPr>
        <w:drawing>
          <wp:inline distT="0" distB="0" distL="0" distR="0" wp14:anchorId="66D15D43" wp14:editId="08F3CE73">
            <wp:extent cx="5943600" cy="736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19C8">
        <w:rPr>
          <w:rFonts w:ascii="Arial" w:hAnsi="Arial" w:cs="Arial"/>
          <w:b/>
        </w:rPr>
        <w:t>Week 4</w:t>
      </w:r>
      <w:r w:rsidR="00616D81" w:rsidRPr="005273EC">
        <w:rPr>
          <w:rFonts w:ascii="Arial" w:hAnsi="Arial" w:cs="Arial"/>
          <w:b/>
          <w:color w:val="C0151D"/>
        </w:rPr>
        <w:t xml:space="preserve"> </w:t>
      </w:r>
      <w:r w:rsidR="00566E87" w:rsidRPr="005273EC">
        <w:rPr>
          <w:rFonts w:ascii="Arial" w:hAnsi="Arial" w:cs="Arial"/>
          <w:b/>
        </w:rPr>
        <w:t>Assignment</w:t>
      </w:r>
      <w:r w:rsidR="00566E87" w:rsidRPr="005273EC">
        <w:rPr>
          <w:rFonts w:ascii="Arial" w:hAnsi="Arial" w:cs="Arial"/>
          <w:b/>
          <w:color w:val="C0151D"/>
        </w:rPr>
        <w:t xml:space="preserve">: </w:t>
      </w:r>
      <w:r w:rsidR="007219C8">
        <w:rPr>
          <w:rFonts w:ascii="Arial" w:hAnsi="Arial" w:cs="Arial"/>
          <w:b/>
          <w:color w:val="C0151D"/>
        </w:rPr>
        <w:t>Creating a Resource Library</w:t>
      </w:r>
      <w:r w:rsidR="007219C8">
        <w:rPr>
          <w:rFonts w:ascii="Arial" w:hAnsi="Arial" w:cs="Arial"/>
          <w:b/>
          <w:color w:val="C0151D"/>
        </w:rPr>
        <w:tab/>
        <w:t>1</w:t>
      </w:r>
      <w:r w:rsidR="005273EC" w:rsidRPr="005273EC">
        <w:rPr>
          <w:rFonts w:ascii="Arial" w:hAnsi="Arial" w:cs="Arial"/>
          <w:b/>
          <w:color w:val="C0151D"/>
        </w:rPr>
        <w:t>00</w:t>
      </w:r>
      <w:r w:rsidR="005C16D0" w:rsidRPr="005273EC">
        <w:rPr>
          <w:rFonts w:ascii="Arial" w:hAnsi="Arial" w:cs="Arial"/>
          <w:b/>
          <w:color w:val="C0151D"/>
        </w:rPr>
        <w:t>pts</w:t>
      </w:r>
    </w:p>
    <w:p w14:paraId="472F9A96" w14:textId="77777777" w:rsidR="005273EC" w:rsidRDefault="00616D81" w:rsidP="005273EC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273EC">
        <w:rPr>
          <w:rFonts w:ascii="Arial" w:hAnsi="Arial" w:cs="Arial"/>
          <w:b/>
          <w:color w:val="C0151D"/>
        </w:rPr>
        <w:t>Instructions</w:t>
      </w:r>
    </w:p>
    <w:p w14:paraId="084A4F2D" w14:textId="77777777" w:rsidR="0071649B" w:rsidRDefault="005273EC" w:rsidP="007219C8">
      <w:pPr>
        <w:autoSpaceDE w:val="0"/>
        <w:autoSpaceDN w:val="0"/>
        <w:adjustRightInd w:val="0"/>
        <w:rPr>
          <w:rFonts w:ascii="Arial" w:eastAsia="Calibri" w:hAnsi="Arial" w:cs="Arial"/>
          <w:color w:val="000000"/>
        </w:rPr>
      </w:pPr>
      <w:r w:rsidRPr="005273EC">
        <w:rPr>
          <w:rFonts w:ascii="Arial" w:eastAsia="Calibri" w:hAnsi="Arial" w:cs="Arial"/>
          <w:color w:val="000000"/>
        </w:rPr>
        <w:t>For this</w:t>
      </w:r>
      <w:r w:rsidR="0050333D">
        <w:rPr>
          <w:rFonts w:ascii="Arial" w:eastAsia="Calibri" w:hAnsi="Arial" w:cs="Arial"/>
          <w:color w:val="000000"/>
        </w:rPr>
        <w:t xml:space="preserve"> assignment, you will design a </w:t>
      </w:r>
      <w:r w:rsidR="007219C8">
        <w:rPr>
          <w:rFonts w:ascii="Arial" w:eastAsia="Calibri" w:hAnsi="Arial" w:cs="Arial"/>
          <w:color w:val="000000"/>
        </w:rPr>
        <w:t>personal resource library for use with at least three populations (e.g., high school students, adults, and military veterans).  The library should include names of career information resources</w:t>
      </w:r>
      <w:r w:rsidR="007B0BD2">
        <w:rPr>
          <w:rFonts w:ascii="Arial" w:eastAsia="Calibri" w:hAnsi="Arial" w:cs="Arial"/>
          <w:color w:val="000000"/>
        </w:rPr>
        <w:t xml:space="preserve"> (including job search websites)</w:t>
      </w:r>
      <w:r w:rsidR="007219C8">
        <w:rPr>
          <w:rFonts w:ascii="Arial" w:eastAsia="Calibri" w:hAnsi="Arial" w:cs="Arial"/>
          <w:color w:val="000000"/>
        </w:rPr>
        <w:t>, descriptions, locations of materials including online and offline options such as public libraries, potential use with specific populations</w:t>
      </w:r>
      <w:r w:rsidR="007B0BD2">
        <w:rPr>
          <w:rFonts w:ascii="Arial" w:eastAsia="Calibri" w:hAnsi="Arial" w:cs="Arial"/>
          <w:color w:val="000000"/>
        </w:rPr>
        <w:t>.</w:t>
      </w:r>
      <w:r w:rsidR="007219C8">
        <w:rPr>
          <w:rFonts w:ascii="Arial" w:eastAsia="Calibri" w:hAnsi="Arial" w:cs="Arial"/>
          <w:color w:val="000000"/>
        </w:rPr>
        <w:t xml:space="preserve"> and a brief critique or evaluation of usefulness to your practice as a counselor.  </w:t>
      </w:r>
      <w:r w:rsidR="00C317C6">
        <w:rPr>
          <w:rFonts w:ascii="Arial" w:eastAsia="Calibri" w:hAnsi="Arial" w:cs="Arial"/>
          <w:color w:val="000000"/>
        </w:rPr>
        <w:t>Your description and evaluation of each resource should include scholarly discussion around the needs of the population and how that resource would fulfill the stated needs.</w:t>
      </w:r>
    </w:p>
    <w:p w14:paraId="25CC2D4B" w14:textId="77777777" w:rsidR="007219C8" w:rsidRDefault="007219C8" w:rsidP="007219C8">
      <w:pPr>
        <w:autoSpaceDE w:val="0"/>
        <w:autoSpaceDN w:val="0"/>
        <w:adjustRightInd w:val="0"/>
        <w:rPr>
          <w:rFonts w:ascii="Arial" w:eastAsia="Calibri" w:hAnsi="Arial" w:cs="Arial"/>
          <w:color w:val="000000"/>
        </w:rPr>
      </w:pPr>
    </w:p>
    <w:p w14:paraId="24F255B6" w14:textId="77777777" w:rsidR="00C15E25" w:rsidRDefault="007219C8" w:rsidP="007219C8">
      <w:pPr>
        <w:autoSpaceDE w:val="0"/>
        <w:autoSpaceDN w:val="0"/>
        <w:adjustRightInd w:val="0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Formatting for this assignment should be logical and easy to understand.  For example, you may choose to group resources by category with 3 to 5 sentences describing each resource.  Another option would be to create a type of annotated bibliography</w:t>
      </w:r>
      <w:r w:rsidR="00C15E25">
        <w:rPr>
          <w:rFonts w:ascii="Arial" w:eastAsia="Calibri" w:hAnsi="Arial" w:cs="Arial"/>
          <w:color w:val="000000"/>
        </w:rPr>
        <w:t>.  It is important that your work provides enough detailed information that another counselor would be able to utilize it as a guide or resource for delivering career development intervention to a specific population.  A cover page and reference page are required.  A suggested outline is included below.</w:t>
      </w:r>
    </w:p>
    <w:p w14:paraId="7FCEFB2F" w14:textId="77777777" w:rsidR="00C15E25" w:rsidRDefault="00C15E25" w:rsidP="007219C8">
      <w:pPr>
        <w:autoSpaceDE w:val="0"/>
        <w:autoSpaceDN w:val="0"/>
        <w:adjustRightInd w:val="0"/>
        <w:rPr>
          <w:rFonts w:ascii="Arial" w:eastAsia="Calibri" w:hAnsi="Arial" w:cs="Arial"/>
          <w:color w:val="000000"/>
        </w:rPr>
      </w:pPr>
    </w:p>
    <w:p w14:paraId="428732A2" w14:textId="77777777" w:rsidR="00C15E25" w:rsidRDefault="00C15E25" w:rsidP="007219C8">
      <w:pPr>
        <w:autoSpaceDE w:val="0"/>
        <w:autoSpaceDN w:val="0"/>
        <w:adjustRightInd w:val="0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I. Introduction to Resource Library with brief description of contents and potential use</w:t>
      </w:r>
    </w:p>
    <w:p w14:paraId="57AE54BB" w14:textId="7F9F04B4" w:rsidR="00C15E25" w:rsidRDefault="00C15E25" w:rsidP="007219C8">
      <w:pPr>
        <w:autoSpaceDE w:val="0"/>
        <w:autoSpaceDN w:val="0"/>
        <w:adjustRightInd w:val="0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II. </w:t>
      </w:r>
      <w:r w:rsidR="00C510F5">
        <w:rPr>
          <w:rFonts w:ascii="Arial" w:eastAsia="Calibri" w:hAnsi="Arial" w:cs="Arial"/>
          <w:color w:val="000000"/>
        </w:rPr>
        <w:t>Scholarly d</w:t>
      </w:r>
      <w:r>
        <w:rPr>
          <w:rFonts w:ascii="Arial" w:eastAsia="Calibri" w:hAnsi="Arial" w:cs="Arial"/>
          <w:color w:val="000000"/>
        </w:rPr>
        <w:t>iscussion of the potential needs of 3 target populations</w:t>
      </w:r>
    </w:p>
    <w:p w14:paraId="55F568A4" w14:textId="57B33862" w:rsidR="00C15E25" w:rsidRDefault="00C15E25" w:rsidP="007219C8">
      <w:pPr>
        <w:autoSpaceDE w:val="0"/>
        <w:autoSpaceDN w:val="0"/>
        <w:adjustRightInd w:val="0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III. Resources</w:t>
      </w:r>
      <w:r w:rsidR="00950457">
        <w:rPr>
          <w:rFonts w:ascii="Arial" w:eastAsia="Calibri" w:hAnsi="Arial" w:cs="Arial"/>
          <w:color w:val="000000"/>
        </w:rPr>
        <w:t xml:space="preserve"> (at least 3 for each population)</w:t>
      </w:r>
      <w:bookmarkStart w:id="0" w:name="_GoBack"/>
      <w:bookmarkEnd w:id="0"/>
    </w:p>
    <w:p w14:paraId="42BC4C32" w14:textId="77777777" w:rsidR="00C15E25" w:rsidRDefault="00C15E25" w:rsidP="007219C8">
      <w:pPr>
        <w:autoSpaceDE w:val="0"/>
        <w:autoSpaceDN w:val="0"/>
        <w:adjustRightInd w:val="0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ab/>
        <w:t xml:space="preserve">a. </w:t>
      </w:r>
      <w:proofErr w:type="gramStart"/>
      <w:r>
        <w:rPr>
          <w:rFonts w:ascii="Arial" w:eastAsia="Calibri" w:hAnsi="Arial" w:cs="Arial"/>
          <w:color w:val="000000"/>
        </w:rPr>
        <w:t>title</w:t>
      </w:r>
      <w:proofErr w:type="gramEnd"/>
      <w:r>
        <w:rPr>
          <w:rFonts w:ascii="Arial" w:eastAsia="Calibri" w:hAnsi="Arial" w:cs="Arial"/>
          <w:color w:val="000000"/>
        </w:rPr>
        <w:t xml:space="preserve"> and location of resources</w:t>
      </w:r>
    </w:p>
    <w:p w14:paraId="4CC3F43A" w14:textId="77777777" w:rsidR="00C15E25" w:rsidRDefault="00C15E25" w:rsidP="007219C8">
      <w:pPr>
        <w:autoSpaceDE w:val="0"/>
        <w:autoSpaceDN w:val="0"/>
        <w:adjustRightInd w:val="0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ab/>
        <w:t>b. description of resources</w:t>
      </w:r>
    </w:p>
    <w:p w14:paraId="147D3BA6" w14:textId="77777777" w:rsidR="00C15E25" w:rsidRDefault="00C15E25" w:rsidP="007219C8">
      <w:pPr>
        <w:autoSpaceDE w:val="0"/>
        <w:autoSpaceDN w:val="0"/>
        <w:adjustRightInd w:val="0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ab/>
        <w:t>c. steps to access or utilize information</w:t>
      </w:r>
    </w:p>
    <w:p w14:paraId="23661C55" w14:textId="77777777" w:rsidR="00C317C6" w:rsidRDefault="00C15E25" w:rsidP="00C317C6">
      <w:pPr>
        <w:autoSpaceDE w:val="0"/>
        <w:autoSpaceDN w:val="0"/>
        <w:adjustRightInd w:val="0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ab/>
        <w:t xml:space="preserve">d. </w:t>
      </w:r>
      <w:proofErr w:type="gramStart"/>
      <w:r>
        <w:rPr>
          <w:rFonts w:ascii="Arial" w:eastAsia="Calibri" w:hAnsi="Arial" w:cs="Arial"/>
          <w:color w:val="000000"/>
        </w:rPr>
        <w:t>description</w:t>
      </w:r>
      <w:proofErr w:type="gramEnd"/>
      <w:r>
        <w:rPr>
          <w:rFonts w:ascii="Arial" w:eastAsia="Calibri" w:hAnsi="Arial" w:cs="Arial"/>
          <w:color w:val="000000"/>
        </w:rPr>
        <w:t xml:space="preserve"> of use with specific population</w:t>
      </w:r>
    </w:p>
    <w:p w14:paraId="1F59B83B" w14:textId="77777777" w:rsidR="00C15E25" w:rsidRDefault="00C317C6" w:rsidP="00C317C6">
      <w:pPr>
        <w:autoSpaceDE w:val="0"/>
        <w:autoSpaceDN w:val="0"/>
        <w:adjustRightInd w:val="0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ab/>
        <w:t>e</w:t>
      </w:r>
      <w:r w:rsidR="00C15E25">
        <w:rPr>
          <w:rFonts w:ascii="Arial" w:eastAsia="Calibri" w:hAnsi="Arial" w:cs="Arial"/>
          <w:color w:val="000000"/>
        </w:rPr>
        <w:t xml:space="preserve">. </w:t>
      </w:r>
      <w:proofErr w:type="gramStart"/>
      <w:r w:rsidR="00C15E25">
        <w:rPr>
          <w:rFonts w:ascii="Arial" w:eastAsia="Calibri" w:hAnsi="Arial" w:cs="Arial"/>
          <w:color w:val="000000"/>
        </w:rPr>
        <w:t>evaluation</w:t>
      </w:r>
      <w:proofErr w:type="gramEnd"/>
      <w:r w:rsidR="00C15E25">
        <w:rPr>
          <w:rFonts w:ascii="Arial" w:eastAsia="Calibri" w:hAnsi="Arial" w:cs="Arial"/>
          <w:color w:val="000000"/>
        </w:rPr>
        <w:t xml:space="preserve"> or critique of resource</w:t>
      </w:r>
      <w:r w:rsidR="00061C54">
        <w:rPr>
          <w:rFonts w:ascii="Arial" w:eastAsia="Calibri" w:hAnsi="Arial" w:cs="Arial"/>
          <w:color w:val="000000"/>
        </w:rPr>
        <w:t xml:space="preserve"> including ease of access or use</w:t>
      </w:r>
      <w:r>
        <w:rPr>
          <w:rFonts w:ascii="Arial" w:eastAsia="Calibri" w:hAnsi="Arial" w:cs="Arial"/>
          <w:color w:val="000000"/>
        </w:rPr>
        <w:t xml:space="preserve"> as well as </w:t>
      </w:r>
      <w:r>
        <w:rPr>
          <w:rFonts w:ascii="Arial" w:eastAsia="Calibri" w:hAnsi="Arial" w:cs="Arial"/>
          <w:color w:val="000000"/>
        </w:rPr>
        <w:tab/>
        <w:t xml:space="preserve">  </w:t>
      </w:r>
      <w:r>
        <w:rPr>
          <w:rFonts w:ascii="Arial" w:eastAsia="Calibri" w:hAnsi="Arial" w:cs="Arial"/>
          <w:color w:val="000000"/>
        </w:rPr>
        <w:tab/>
        <w:t xml:space="preserve">    multicultural considerations</w:t>
      </w:r>
    </w:p>
    <w:p w14:paraId="4FFD709F" w14:textId="77777777" w:rsidR="007219C8" w:rsidRDefault="007219C8" w:rsidP="007219C8">
      <w:pPr>
        <w:autoSpaceDE w:val="0"/>
        <w:autoSpaceDN w:val="0"/>
        <w:adjustRightInd w:val="0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 </w:t>
      </w:r>
    </w:p>
    <w:p w14:paraId="48D65EA6" w14:textId="77777777" w:rsidR="0050333D" w:rsidRDefault="0050333D" w:rsidP="00AA0B94">
      <w:pPr>
        <w:autoSpaceDE w:val="0"/>
        <w:autoSpaceDN w:val="0"/>
        <w:adjustRightInd w:val="0"/>
        <w:rPr>
          <w:rFonts w:ascii="Arial" w:eastAsia="Calibri" w:hAnsi="Arial" w:cs="Arial"/>
          <w:color w:val="000000"/>
        </w:rPr>
      </w:pPr>
    </w:p>
    <w:p w14:paraId="62F9ECCE" w14:textId="77777777" w:rsidR="0050333D" w:rsidRDefault="0050333D" w:rsidP="00AA0B94">
      <w:pPr>
        <w:autoSpaceDE w:val="0"/>
        <w:autoSpaceDN w:val="0"/>
        <w:adjustRightInd w:val="0"/>
        <w:rPr>
          <w:rFonts w:ascii="Arial" w:eastAsia="Calibri" w:hAnsi="Arial" w:cs="Arial"/>
          <w:color w:val="000000"/>
        </w:rPr>
      </w:pPr>
    </w:p>
    <w:p w14:paraId="28FE8742" w14:textId="77777777" w:rsidR="0050333D" w:rsidRDefault="0050333D" w:rsidP="00AA0B94">
      <w:pPr>
        <w:autoSpaceDE w:val="0"/>
        <w:autoSpaceDN w:val="0"/>
        <w:adjustRightInd w:val="0"/>
        <w:rPr>
          <w:rFonts w:ascii="Arial" w:hAnsi="Arial" w:cs="Arial"/>
          <w:b/>
        </w:rPr>
      </w:pPr>
    </w:p>
    <w:p w14:paraId="4797C272" w14:textId="77777777" w:rsidR="0071649B" w:rsidRDefault="0071649B" w:rsidP="00AA0B94">
      <w:pPr>
        <w:autoSpaceDE w:val="0"/>
        <w:autoSpaceDN w:val="0"/>
        <w:adjustRightInd w:val="0"/>
        <w:rPr>
          <w:rFonts w:ascii="Arial" w:hAnsi="Arial" w:cs="Arial"/>
          <w:b/>
        </w:rPr>
      </w:pPr>
    </w:p>
    <w:p w14:paraId="240B7698" w14:textId="77777777" w:rsidR="00616D81" w:rsidRPr="0099445E" w:rsidRDefault="00616D81" w:rsidP="0050333D">
      <w:pPr>
        <w:autoSpaceDE w:val="0"/>
        <w:autoSpaceDN w:val="0"/>
        <w:adjustRightInd w:val="0"/>
        <w:ind w:left="720"/>
        <w:rPr>
          <w:rFonts w:ascii="Arial" w:hAnsi="Arial" w:cs="Arial"/>
          <w:color w:val="000000"/>
        </w:rPr>
      </w:pPr>
    </w:p>
    <w:sectPr w:rsidR="00616D81" w:rsidRPr="0099445E" w:rsidSect="00DB69AA">
      <w:headerReference w:type="default" r:id="rId13"/>
      <w:footerReference w:type="default" r:id="rId14"/>
      <w:pgSz w:w="12240" w:h="15840"/>
      <w:pgMar w:top="1440" w:right="1440" w:bottom="1440" w:left="1440" w:header="81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C11B21" w14:textId="77777777" w:rsidR="00950457" w:rsidRDefault="00950457">
      <w:r>
        <w:separator/>
      </w:r>
    </w:p>
  </w:endnote>
  <w:endnote w:type="continuationSeparator" w:id="0">
    <w:p w14:paraId="5AD4E7ED" w14:textId="77777777" w:rsidR="00950457" w:rsidRDefault="00950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132E05" w14:textId="77777777" w:rsidR="00950457" w:rsidRPr="000F065B" w:rsidRDefault="00950457" w:rsidP="000F065B">
    <w:pPr>
      <w:pStyle w:val="Footer"/>
      <w:tabs>
        <w:tab w:val="clear" w:pos="4680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43D5F7" w14:textId="77777777" w:rsidR="00950457" w:rsidRDefault="00950457">
      <w:r>
        <w:separator/>
      </w:r>
    </w:p>
  </w:footnote>
  <w:footnote w:type="continuationSeparator" w:id="0">
    <w:p w14:paraId="7F80A786" w14:textId="77777777" w:rsidR="00950457" w:rsidRDefault="0095045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3EAE98" w14:textId="77777777" w:rsidR="00950457" w:rsidRPr="00330A44" w:rsidRDefault="00950457" w:rsidP="00330A44">
    <w:pPr>
      <w:pStyle w:val="ACEsubhead2"/>
      <w:rPr>
        <w:color w:val="auto"/>
      </w:rPr>
    </w:pPr>
    <w:r>
      <w:rPr>
        <w:color w:val="auto"/>
      </w:rPr>
      <w:t>CNDV 5323 Career Development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2F747F"/>
    <w:multiLevelType w:val="hybridMultilevel"/>
    <w:tmpl w:val="FBF82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4B6B7C"/>
    <w:multiLevelType w:val="hybridMultilevel"/>
    <w:tmpl w:val="9FF8586A"/>
    <w:lvl w:ilvl="0" w:tplc="4F4EDD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68387C"/>
    <w:multiLevelType w:val="hybridMultilevel"/>
    <w:tmpl w:val="7834C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D1D"/>
    <w:rsid w:val="00010C35"/>
    <w:rsid w:val="0001527C"/>
    <w:rsid w:val="00027BE1"/>
    <w:rsid w:val="000455C0"/>
    <w:rsid w:val="000546CF"/>
    <w:rsid w:val="00061C54"/>
    <w:rsid w:val="00067A0D"/>
    <w:rsid w:val="00075D72"/>
    <w:rsid w:val="00091265"/>
    <w:rsid w:val="000B1BDA"/>
    <w:rsid w:val="000F065B"/>
    <w:rsid w:val="001154B1"/>
    <w:rsid w:val="00170C1E"/>
    <w:rsid w:val="0017736B"/>
    <w:rsid w:val="00186146"/>
    <w:rsid w:val="0019780D"/>
    <w:rsid w:val="002608A7"/>
    <w:rsid w:val="00287A76"/>
    <w:rsid w:val="00290524"/>
    <w:rsid w:val="002A4FB0"/>
    <w:rsid w:val="002B08E8"/>
    <w:rsid w:val="002B6587"/>
    <w:rsid w:val="002F1EA0"/>
    <w:rsid w:val="00311438"/>
    <w:rsid w:val="00330A44"/>
    <w:rsid w:val="00397D9D"/>
    <w:rsid w:val="003A2D32"/>
    <w:rsid w:val="003A5D50"/>
    <w:rsid w:val="003E7C56"/>
    <w:rsid w:val="004034BC"/>
    <w:rsid w:val="00425E30"/>
    <w:rsid w:val="00446664"/>
    <w:rsid w:val="00455376"/>
    <w:rsid w:val="004654C5"/>
    <w:rsid w:val="004D7CD7"/>
    <w:rsid w:val="004E15E4"/>
    <w:rsid w:val="00501022"/>
    <w:rsid w:val="0050333D"/>
    <w:rsid w:val="005273EC"/>
    <w:rsid w:val="00566E87"/>
    <w:rsid w:val="00586586"/>
    <w:rsid w:val="005B4E00"/>
    <w:rsid w:val="005C16D0"/>
    <w:rsid w:val="005C3677"/>
    <w:rsid w:val="005F4E95"/>
    <w:rsid w:val="00603908"/>
    <w:rsid w:val="00616D81"/>
    <w:rsid w:val="00617F1E"/>
    <w:rsid w:val="00652FFD"/>
    <w:rsid w:val="0068774D"/>
    <w:rsid w:val="00690426"/>
    <w:rsid w:val="006A4D17"/>
    <w:rsid w:val="006C6406"/>
    <w:rsid w:val="0070422D"/>
    <w:rsid w:val="00710276"/>
    <w:rsid w:val="0071649B"/>
    <w:rsid w:val="007219C8"/>
    <w:rsid w:val="00770C55"/>
    <w:rsid w:val="007773BB"/>
    <w:rsid w:val="007811BB"/>
    <w:rsid w:val="007818AA"/>
    <w:rsid w:val="00784312"/>
    <w:rsid w:val="0078562D"/>
    <w:rsid w:val="00785940"/>
    <w:rsid w:val="007A5584"/>
    <w:rsid w:val="007B0BD2"/>
    <w:rsid w:val="007C33DF"/>
    <w:rsid w:val="007E3E2F"/>
    <w:rsid w:val="008225D2"/>
    <w:rsid w:val="00825812"/>
    <w:rsid w:val="008407CA"/>
    <w:rsid w:val="008479B4"/>
    <w:rsid w:val="00875F83"/>
    <w:rsid w:val="00884ACD"/>
    <w:rsid w:val="008D1506"/>
    <w:rsid w:val="00906186"/>
    <w:rsid w:val="00915712"/>
    <w:rsid w:val="00921FBC"/>
    <w:rsid w:val="00950457"/>
    <w:rsid w:val="00956E86"/>
    <w:rsid w:val="00992A23"/>
    <w:rsid w:val="0099445E"/>
    <w:rsid w:val="009A4C8B"/>
    <w:rsid w:val="009B22DF"/>
    <w:rsid w:val="009B5A90"/>
    <w:rsid w:val="009B5CEC"/>
    <w:rsid w:val="009C427E"/>
    <w:rsid w:val="009F1933"/>
    <w:rsid w:val="00A15F37"/>
    <w:rsid w:val="00A56B58"/>
    <w:rsid w:val="00A60D6A"/>
    <w:rsid w:val="00A8604C"/>
    <w:rsid w:val="00A9785B"/>
    <w:rsid w:val="00AA034A"/>
    <w:rsid w:val="00AA0B94"/>
    <w:rsid w:val="00AD2622"/>
    <w:rsid w:val="00AF628A"/>
    <w:rsid w:val="00B30D1D"/>
    <w:rsid w:val="00B7307D"/>
    <w:rsid w:val="00BB6038"/>
    <w:rsid w:val="00BC35CC"/>
    <w:rsid w:val="00BD651F"/>
    <w:rsid w:val="00C11846"/>
    <w:rsid w:val="00C15E25"/>
    <w:rsid w:val="00C2588B"/>
    <w:rsid w:val="00C317C6"/>
    <w:rsid w:val="00C510F5"/>
    <w:rsid w:val="00CA56F4"/>
    <w:rsid w:val="00CB1339"/>
    <w:rsid w:val="00CB2CE4"/>
    <w:rsid w:val="00CB4E74"/>
    <w:rsid w:val="00CC3DDD"/>
    <w:rsid w:val="00CD1418"/>
    <w:rsid w:val="00D42A05"/>
    <w:rsid w:val="00D569CB"/>
    <w:rsid w:val="00D90292"/>
    <w:rsid w:val="00DA7583"/>
    <w:rsid w:val="00DB69AA"/>
    <w:rsid w:val="00DB6FAE"/>
    <w:rsid w:val="00DC319B"/>
    <w:rsid w:val="00DD077F"/>
    <w:rsid w:val="00DE6FA9"/>
    <w:rsid w:val="00E02ED3"/>
    <w:rsid w:val="00EB3E00"/>
    <w:rsid w:val="00EE5283"/>
    <w:rsid w:val="00EF2F21"/>
    <w:rsid w:val="00F3185E"/>
    <w:rsid w:val="00F44EAA"/>
    <w:rsid w:val="00F72CDD"/>
    <w:rsid w:val="00F73478"/>
    <w:rsid w:val="00F81996"/>
    <w:rsid w:val="00F9190E"/>
    <w:rsid w:val="00FA633F"/>
    <w:rsid w:val="00FC1781"/>
    <w:rsid w:val="00FC56E2"/>
    <w:rsid w:val="00FE3BC8"/>
    <w:rsid w:val="00FF7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2EEC39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36B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7736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17736B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17736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7736B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semiHidden/>
    <w:unhideWhenUsed/>
    <w:rsid w:val="0017736B"/>
    <w:pPr>
      <w:spacing w:before="100" w:beforeAutospacing="1" w:after="100" w:afterAutospacing="1"/>
    </w:pPr>
    <w:rPr>
      <w:rFonts w:eastAsia="SimSun"/>
      <w:lang w:eastAsia="zh-CN"/>
    </w:rPr>
  </w:style>
  <w:style w:type="paragraph" w:styleId="Header">
    <w:name w:val="header"/>
    <w:basedOn w:val="Normal"/>
    <w:link w:val="HeaderChar"/>
    <w:unhideWhenUsed/>
    <w:rsid w:val="00CB2CE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CB2CE4"/>
    <w:rPr>
      <w:rFonts w:ascii="Times New Roman" w:eastAsia="Times New Roman" w:hAnsi="Times New Roman"/>
      <w:sz w:val="24"/>
      <w:szCs w:val="24"/>
    </w:rPr>
  </w:style>
  <w:style w:type="paragraph" w:customStyle="1" w:styleId="ACEsubhead2">
    <w:name w:val="ACE subhead 2"/>
    <w:basedOn w:val="Normal"/>
    <w:rsid w:val="00992A23"/>
    <w:pPr>
      <w:widowControl w:val="0"/>
      <w:suppressAutoHyphens/>
    </w:pPr>
    <w:rPr>
      <w:rFonts w:ascii="Arial" w:hAnsi="Arial"/>
      <w:b/>
      <w:i/>
      <w:color w:val="5D79A2"/>
      <w:sz w:val="22"/>
      <w:lang w:eastAsia="ar-SA"/>
    </w:rPr>
  </w:style>
  <w:style w:type="paragraph" w:customStyle="1" w:styleId="LearningObjective">
    <w:name w:val="LearningObjective"/>
    <w:basedOn w:val="Normal"/>
    <w:uiPriority w:val="99"/>
    <w:rsid w:val="00992A23"/>
    <w:pPr>
      <w:widowControl w:val="0"/>
      <w:suppressAutoHyphens/>
    </w:pPr>
    <w:rPr>
      <w:rFonts w:ascii="Arial" w:hAnsi="Arial"/>
      <w:color w:val="0000FF"/>
      <w:lang w:eastAsia="ar-SA"/>
    </w:rPr>
  </w:style>
  <w:style w:type="character" w:styleId="LineNumber">
    <w:name w:val="line number"/>
    <w:basedOn w:val="DefaultParagraphFont"/>
    <w:uiPriority w:val="99"/>
    <w:semiHidden/>
    <w:unhideWhenUsed/>
    <w:rsid w:val="008479B4"/>
  </w:style>
  <w:style w:type="paragraph" w:styleId="BalloonText">
    <w:name w:val="Balloon Text"/>
    <w:basedOn w:val="Normal"/>
    <w:link w:val="BalloonTextChar"/>
    <w:uiPriority w:val="99"/>
    <w:semiHidden/>
    <w:unhideWhenUsed/>
    <w:rsid w:val="00C317C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17C6"/>
    <w:rPr>
      <w:rFonts w:ascii="Lucida Grande" w:eastAsia="Times New Roman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36B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7736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17736B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17736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7736B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semiHidden/>
    <w:unhideWhenUsed/>
    <w:rsid w:val="0017736B"/>
    <w:pPr>
      <w:spacing w:before="100" w:beforeAutospacing="1" w:after="100" w:afterAutospacing="1"/>
    </w:pPr>
    <w:rPr>
      <w:rFonts w:eastAsia="SimSun"/>
      <w:lang w:eastAsia="zh-CN"/>
    </w:rPr>
  </w:style>
  <w:style w:type="paragraph" w:styleId="Header">
    <w:name w:val="header"/>
    <w:basedOn w:val="Normal"/>
    <w:link w:val="HeaderChar"/>
    <w:unhideWhenUsed/>
    <w:rsid w:val="00CB2CE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CB2CE4"/>
    <w:rPr>
      <w:rFonts w:ascii="Times New Roman" w:eastAsia="Times New Roman" w:hAnsi="Times New Roman"/>
      <w:sz w:val="24"/>
      <w:szCs w:val="24"/>
    </w:rPr>
  </w:style>
  <w:style w:type="paragraph" w:customStyle="1" w:styleId="ACEsubhead2">
    <w:name w:val="ACE subhead 2"/>
    <w:basedOn w:val="Normal"/>
    <w:rsid w:val="00992A23"/>
    <w:pPr>
      <w:widowControl w:val="0"/>
      <w:suppressAutoHyphens/>
    </w:pPr>
    <w:rPr>
      <w:rFonts w:ascii="Arial" w:hAnsi="Arial"/>
      <w:b/>
      <w:i/>
      <w:color w:val="5D79A2"/>
      <w:sz w:val="22"/>
      <w:lang w:eastAsia="ar-SA"/>
    </w:rPr>
  </w:style>
  <w:style w:type="paragraph" w:customStyle="1" w:styleId="LearningObjective">
    <w:name w:val="LearningObjective"/>
    <w:basedOn w:val="Normal"/>
    <w:uiPriority w:val="99"/>
    <w:rsid w:val="00992A23"/>
    <w:pPr>
      <w:widowControl w:val="0"/>
      <w:suppressAutoHyphens/>
    </w:pPr>
    <w:rPr>
      <w:rFonts w:ascii="Arial" w:hAnsi="Arial"/>
      <w:color w:val="0000FF"/>
      <w:lang w:eastAsia="ar-SA"/>
    </w:rPr>
  </w:style>
  <w:style w:type="character" w:styleId="LineNumber">
    <w:name w:val="line number"/>
    <w:basedOn w:val="DefaultParagraphFont"/>
    <w:uiPriority w:val="99"/>
    <w:semiHidden/>
    <w:unhideWhenUsed/>
    <w:rsid w:val="008479B4"/>
  </w:style>
  <w:style w:type="paragraph" w:styleId="BalloonText">
    <w:name w:val="Balloon Text"/>
    <w:basedOn w:val="Normal"/>
    <w:link w:val="BalloonTextChar"/>
    <w:uiPriority w:val="99"/>
    <w:semiHidden/>
    <w:unhideWhenUsed/>
    <w:rsid w:val="00C317C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17C6"/>
    <w:rPr>
      <w:rFonts w:ascii="Lucida Grande" w:eastAsia="Times New Roman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endnotes" Target="endnotes.xml"/><Relationship Id="rId12" Type="http://schemas.openxmlformats.org/officeDocument/2006/relationships/image" Target="media/image1.emf"/><Relationship Id="rId13" Type="http://schemas.openxmlformats.org/officeDocument/2006/relationships/header" Target="header1.xml"/><Relationship Id="rId14" Type="http://schemas.openxmlformats.org/officeDocument/2006/relationships/footer" Target="footer1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settings" Target="settings.xml"/><Relationship Id="rId9" Type="http://schemas.openxmlformats.org/officeDocument/2006/relationships/webSettings" Target="webSettings.xml"/><Relationship Id="rId10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Local\Microsoft\Windows\Temporary%20Internet%20Files\Low\Content.IE5\OMRZLGMH\Document_Template_LAMAR%5b1%5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64CD3DBFB6F84ABEC7E149EBFB536E" ma:contentTypeVersion="0" ma:contentTypeDescription="Create a new document." ma:contentTypeScope="" ma:versionID="ec34b6a0071795fd06a660a3bde6c280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380D8-C320-40B6-857F-76315509E905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959A0A6-8439-4D5E-B452-6123A7BAC5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331555-0F03-4D09-9518-7FEDFE3C69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2D036D2-E01A-5940-94E5-9FC9A9051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\Users\Owner\AppData\Local\Microsoft\Windows\Temporary Internet Files\Low\Content.IE5\OMRZLGMH\Document_Template_LAMAR[1].dot</Template>
  <TotalTime>9</TotalTime>
  <Pages>1</Pages>
  <Words>265</Words>
  <Characters>1512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Higher Ed Holdings, LLC</Company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Patricia Harrus</dc:creator>
  <cp:lastModifiedBy>Melissa Wheeler</cp:lastModifiedBy>
  <cp:revision>5</cp:revision>
  <cp:lastPrinted>2010-04-25T23:49:00Z</cp:lastPrinted>
  <dcterms:created xsi:type="dcterms:W3CDTF">2015-12-08T02:26:00Z</dcterms:created>
  <dcterms:modified xsi:type="dcterms:W3CDTF">2015-12-08T03:11:00Z</dcterms:modified>
</cp:coreProperties>
</file>